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790A3" w14:textId="04AC8D78" w:rsidR="00457C61" w:rsidRPr="00F67838" w:rsidRDefault="00457C61" w:rsidP="00EE4A9F">
      <w:pPr>
        <w:jc w:val="center"/>
        <w:rPr>
          <w:b/>
          <w:bCs/>
          <w:sz w:val="28"/>
          <w:szCs w:val="28"/>
        </w:rPr>
      </w:pPr>
      <w:r w:rsidRPr="00F67838">
        <w:rPr>
          <w:b/>
          <w:bCs/>
          <w:sz w:val="28"/>
          <w:szCs w:val="28"/>
        </w:rPr>
        <w:t>Terms of Reference for Traffic Working Group</w:t>
      </w:r>
    </w:p>
    <w:p w14:paraId="5E5B0E69" w14:textId="6644B1FA" w:rsidR="00457C61" w:rsidRDefault="00457C61"/>
    <w:p w14:paraId="4E8CAB1F" w14:textId="3D66366E" w:rsidR="00457C61" w:rsidRPr="00F67838" w:rsidRDefault="00457C61">
      <w:pPr>
        <w:rPr>
          <w:b/>
          <w:bCs/>
        </w:rPr>
      </w:pPr>
      <w:r w:rsidRPr="00F67838">
        <w:rPr>
          <w:b/>
          <w:bCs/>
        </w:rPr>
        <w:t>Purpose</w:t>
      </w:r>
    </w:p>
    <w:p w14:paraId="24F15D61" w14:textId="2D3115D1" w:rsidR="00457C61" w:rsidRDefault="00457C61">
      <w:r>
        <w:t xml:space="preserve">To support the Parish Council in matters relating to traffic, roads and footways in and around </w:t>
      </w:r>
      <w:proofErr w:type="spellStart"/>
      <w:r>
        <w:t>Blisworth</w:t>
      </w:r>
      <w:proofErr w:type="spellEnd"/>
      <w:r>
        <w:t xml:space="preserve">; and </w:t>
      </w:r>
      <w:proofErr w:type="gramStart"/>
      <w:r>
        <w:t>in particular and</w:t>
      </w:r>
      <w:proofErr w:type="gramEnd"/>
      <w:r>
        <w:t xml:space="preserve"> drive the implementation of relevant decisions made and priorities set by the Council.</w:t>
      </w:r>
    </w:p>
    <w:p w14:paraId="4F1EC4F9" w14:textId="6A775A53" w:rsidR="00F67838" w:rsidRDefault="00F67838"/>
    <w:p w14:paraId="7FD10222" w14:textId="36EC3487" w:rsidR="00F67838" w:rsidRDefault="00F67838">
      <w:r>
        <w:t>To work with other organisations on behalf of the Parish Council, including WNC and neighbouring Parish Councils as appropriate to achieve agreed priorities</w:t>
      </w:r>
    </w:p>
    <w:p w14:paraId="3A54A657" w14:textId="5C7E3C88" w:rsidR="00457C61" w:rsidRDefault="00457C61"/>
    <w:p w14:paraId="71E520F1" w14:textId="1542F946" w:rsidR="00457C61" w:rsidRDefault="00457C61">
      <w:r>
        <w:t xml:space="preserve">The Working Group will operate for one year and its role will then be reviewed.  </w:t>
      </w:r>
    </w:p>
    <w:p w14:paraId="4561A7B4" w14:textId="4E6B83D9" w:rsidR="00F67838" w:rsidRDefault="00F67838"/>
    <w:p w14:paraId="0DAE0569" w14:textId="16E0CDF9" w:rsidR="00F67838" w:rsidRPr="00F67838" w:rsidRDefault="00F67838">
      <w:r>
        <w:rPr>
          <w:b/>
          <w:bCs/>
        </w:rPr>
        <w:t>Powers</w:t>
      </w:r>
    </w:p>
    <w:p w14:paraId="5201F83B" w14:textId="5A652042" w:rsidR="00457C61" w:rsidRDefault="00F67838">
      <w:r>
        <w:t>The working group cannot make decisions or incur expenditure without Parish Council agreement.  The group will report to the Parish Council on progress.</w:t>
      </w:r>
    </w:p>
    <w:p w14:paraId="241EC070" w14:textId="77777777" w:rsidR="00F67838" w:rsidRDefault="00F67838"/>
    <w:p w14:paraId="716CEA9F" w14:textId="17C61D2E" w:rsidR="00457C61" w:rsidRPr="00F67838" w:rsidRDefault="00457C61">
      <w:pPr>
        <w:rPr>
          <w:b/>
          <w:bCs/>
        </w:rPr>
      </w:pPr>
      <w:r w:rsidRPr="00F67838">
        <w:rPr>
          <w:b/>
          <w:bCs/>
        </w:rPr>
        <w:t>Membership</w:t>
      </w:r>
      <w:r w:rsidR="001730E6">
        <w:rPr>
          <w:b/>
          <w:bCs/>
        </w:rPr>
        <w:t xml:space="preserve"> and Meetings</w:t>
      </w:r>
    </w:p>
    <w:p w14:paraId="78BC0DF2" w14:textId="4B64C610" w:rsidR="00457C61" w:rsidRDefault="00457C61">
      <w:r>
        <w:t xml:space="preserve">The membership of the </w:t>
      </w:r>
      <w:r w:rsidR="001730E6">
        <w:t>working g</w:t>
      </w:r>
      <w:r>
        <w:t xml:space="preserve">roup will </w:t>
      </w:r>
      <w:r w:rsidR="00F67838">
        <w:t xml:space="preserve">be </w:t>
      </w:r>
      <w:r>
        <w:t xml:space="preserve">approved by the Parish Council.  It will consist of </w:t>
      </w:r>
      <w:r w:rsidR="0052269D">
        <w:t xml:space="preserve">four </w:t>
      </w:r>
      <w:r>
        <w:t>Core Council Members</w:t>
      </w:r>
      <w:r w:rsidR="00F67838">
        <w:t xml:space="preserve"> including a Lead Member; and </w:t>
      </w:r>
      <w:r>
        <w:t>the Parish Clerk</w:t>
      </w:r>
      <w:r w:rsidR="0052269D">
        <w:t>, when available.</w:t>
      </w:r>
      <w:r>
        <w:t xml:space="preserve">  All other Councillors may attend any </w:t>
      </w:r>
      <w:r w:rsidR="001730E6">
        <w:t>g</w:t>
      </w:r>
      <w:r>
        <w:t xml:space="preserve">roup </w:t>
      </w:r>
      <w:r w:rsidR="001730E6">
        <w:t>m</w:t>
      </w:r>
      <w:r>
        <w:t>eeting as they see fit and will be informed of the date, time and venue of all meetings.</w:t>
      </w:r>
    </w:p>
    <w:p w14:paraId="7B1D3CF8" w14:textId="2BB901FD" w:rsidR="00457C61" w:rsidRDefault="00457C61"/>
    <w:p w14:paraId="738DFF2E" w14:textId="3C6BD301" w:rsidR="00457C61" w:rsidRDefault="00457C61">
      <w:r>
        <w:t>Meeting</w:t>
      </w:r>
      <w:r w:rsidR="001730E6">
        <w:t>s</w:t>
      </w:r>
      <w:r>
        <w:t xml:space="preserve"> will have a minimum of two core members present.  </w:t>
      </w:r>
    </w:p>
    <w:p w14:paraId="5F12F36F" w14:textId="7511C6C2" w:rsidR="00457C61" w:rsidRDefault="00457C61"/>
    <w:p w14:paraId="4602EDB9" w14:textId="264F9CBA" w:rsidR="00457C61" w:rsidRDefault="00457C61">
      <w:r>
        <w:t xml:space="preserve">The </w:t>
      </w:r>
      <w:r w:rsidR="001730E6">
        <w:t>w</w:t>
      </w:r>
      <w:r>
        <w:t xml:space="preserve">orking </w:t>
      </w:r>
      <w:r w:rsidR="001730E6">
        <w:t>g</w:t>
      </w:r>
      <w:r>
        <w:t xml:space="preserve">roup may invite others to </w:t>
      </w:r>
      <w:proofErr w:type="gramStart"/>
      <w:r>
        <w:t>attend, or</w:t>
      </w:r>
      <w:proofErr w:type="gramEnd"/>
      <w:r>
        <w:t xml:space="preserve"> join </w:t>
      </w:r>
      <w:r w:rsidR="0052269D">
        <w:t>at the Lead Member’s discretion.</w:t>
      </w:r>
      <w:r>
        <w:t xml:space="preserve">  Any payments for assistance must have prior agreement of the Council.</w:t>
      </w:r>
    </w:p>
    <w:p w14:paraId="6B7B7750" w14:textId="7A9D2C20" w:rsidR="001730E6" w:rsidRDefault="001730E6"/>
    <w:p w14:paraId="7AB2AF66" w14:textId="1D828DC0" w:rsidR="001730E6" w:rsidRDefault="001730E6">
      <w:r>
        <w:t xml:space="preserve">Meetings will be held on an ad hoc basis and called by the Lead Councillor.  Meetings will be </w:t>
      </w:r>
      <w:proofErr w:type="gramStart"/>
      <w:r>
        <w:t>informal</w:t>
      </w:r>
      <w:proofErr w:type="gramEnd"/>
      <w:r>
        <w:t xml:space="preserve"> and Standing Orders will not apply.</w:t>
      </w:r>
    </w:p>
    <w:p w14:paraId="3484C2A3" w14:textId="642BB06B" w:rsidR="001730E6" w:rsidRDefault="001730E6"/>
    <w:p w14:paraId="7B1BE477" w14:textId="78247CA7" w:rsidR="001730E6" w:rsidRDefault="001730E6">
      <w:r>
        <w:t xml:space="preserve">In consultation with the Clerk, the Lead Councillor will draw up an agenda for each meeting.  This must include any matters that the Council has directed to be considered.  The matters considered and </w:t>
      </w:r>
      <w:r w:rsidR="0052269D">
        <w:t xml:space="preserve">progress, advice and recommendations </w:t>
      </w:r>
      <w:r>
        <w:t>will be reported to the Parish Council at each monthly meeting.</w:t>
      </w:r>
    </w:p>
    <w:p w14:paraId="31FAA6E3" w14:textId="77E119B8" w:rsidR="00457C61" w:rsidRDefault="00457C61"/>
    <w:p w14:paraId="0499EC09" w14:textId="3C26B739" w:rsidR="00457C61" w:rsidRPr="00F67838" w:rsidRDefault="00F158DD">
      <w:pPr>
        <w:rPr>
          <w:b/>
          <w:bCs/>
        </w:rPr>
      </w:pPr>
      <w:r w:rsidRPr="00F67838">
        <w:rPr>
          <w:b/>
          <w:bCs/>
        </w:rPr>
        <w:t>Priorities</w:t>
      </w:r>
    </w:p>
    <w:p w14:paraId="5B4FBFF8" w14:textId="0D416366" w:rsidR="00457C61" w:rsidRDefault="00457C61">
      <w:r>
        <w:t>During 2024</w:t>
      </w:r>
      <w:r w:rsidR="00A245DA">
        <w:t>/25</w:t>
      </w:r>
      <w:r>
        <w:t>, the Working Group will seek to drive action in the following areas:</w:t>
      </w:r>
    </w:p>
    <w:p w14:paraId="7514CBCD" w14:textId="39DB7128" w:rsidR="00457C61" w:rsidRDefault="00457C61"/>
    <w:p w14:paraId="3290E4C6" w14:textId="4957B104" w:rsidR="00457C61" w:rsidRDefault="0052269D" w:rsidP="00457C61">
      <w:pPr>
        <w:pStyle w:val="ListParagraph"/>
        <w:numPr>
          <w:ilvl w:val="0"/>
          <w:numId w:val="1"/>
        </w:numPr>
      </w:pPr>
      <w:r>
        <w:t xml:space="preserve">Revision and enforcement of speed limits in </w:t>
      </w:r>
      <w:proofErr w:type="spellStart"/>
      <w:r>
        <w:t>Blisworth</w:t>
      </w:r>
      <w:proofErr w:type="spellEnd"/>
      <w:r>
        <w:t xml:space="preserve"> </w:t>
      </w:r>
    </w:p>
    <w:p w14:paraId="3622ED59" w14:textId="442ECD2E" w:rsidR="00457C61" w:rsidRDefault="00F67838" w:rsidP="00457C61">
      <w:pPr>
        <w:pStyle w:val="ListParagraph"/>
        <w:numPr>
          <w:ilvl w:val="0"/>
          <w:numId w:val="1"/>
        </w:numPr>
      </w:pPr>
      <w:r>
        <w:t>Repairs and improvement</w:t>
      </w:r>
      <w:r w:rsidR="0052269D">
        <w:t>s</w:t>
      </w:r>
      <w:r>
        <w:t xml:space="preserve"> to footways</w:t>
      </w:r>
    </w:p>
    <w:p w14:paraId="311944BC" w14:textId="6F1B7B1C" w:rsidR="00F67838" w:rsidRDefault="00F67838" w:rsidP="00457C61">
      <w:pPr>
        <w:pStyle w:val="ListParagraph"/>
        <w:numPr>
          <w:ilvl w:val="0"/>
          <w:numId w:val="1"/>
        </w:numPr>
      </w:pPr>
      <w:r>
        <w:t xml:space="preserve">Traffic signage in and around </w:t>
      </w:r>
      <w:proofErr w:type="spellStart"/>
      <w:r>
        <w:t>Blisworth</w:t>
      </w:r>
      <w:proofErr w:type="spellEnd"/>
      <w:r>
        <w:t>, in</w:t>
      </w:r>
      <w:r w:rsidR="001730E6">
        <w:t xml:space="preserve">cluding the </w:t>
      </w:r>
      <w:r>
        <w:t>new Roade bypass</w:t>
      </w:r>
    </w:p>
    <w:p w14:paraId="406F1122" w14:textId="12F173AA" w:rsidR="00F67838" w:rsidRDefault="00EC3A9A" w:rsidP="00457C61">
      <w:pPr>
        <w:pStyle w:val="ListParagraph"/>
        <w:numPr>
          <w:ilvl w:val="0"/>
          <w:numId w:val="1"/>
        </w:numPr>
      </w:pPr>
      <w:r>
        <w:t xml:space="preserve">Road repairs </w:t>
      </w:r>
      <w:r w:rsidR="0052269D">
        <w:t xml:space="preserve">and traffic levels </w:t>
      </w:r>
      <w:r>
        <w:t xml:space="preserve">on </w:t>
      </w:r>
      <w:r w:rsidR="00F67838">
        <w:t>Stoke Road</w:t>
      </w:r>
    </w:p>
    <w:p w14:paraId="3D406BA3" w14:textId="53EF03D1" w:rsidR="00EC3A9A" w:rsidRDefault="00EC3A9A" w:rsidP="00457C61">
      <w:pPr>
        <w:pStyle w:val="ListParagraph"/>
        <w:numPr>
          <w:ilvl w:val="0"/>
          <w:numId w:val="1"/>
        </w:numPr>
      </w:pPr>
      <w:r>
        <w:t xml:space="preserve">Additional traffic calming measures </w:t>
      </w:r>
    </w:p>
    <w:p w14:paraId="772C7E22" w14:textId="01C460D2" w:rsidR="00F67838" w:rsidRDefault="00F67838" w:rsidP="00F67838"/>
    <w:p w14:paraId="65C2FA61" w14:textId="1EDDE333" w:rsidR="00F67838" w:rsidRDefault="00F67838" w:rsidP="00F67838">
      <w:r>
        <w:t xml:space="preserve">Priorities may be amended or added to by the Parish Council </w:t>
      </w:r>
      <w:proofErr w:type="gramStart"/>
      <w:r>
        <w:t>during the course of</w:t>
      </w:r>
      <w:proofErr w:type="gramEnd"/>
      <w:r>
        <w:t xml:space="preserve"> the year.</w:t>
      </w:r>
    </w:p>
    <w:p w14:paraId="4267FF35" w14:textId="77777777" w:rsidR="00F158DD" w:rsidRDefault="00F158DD" w:rsidP="00F67838"/>
    <w:p w14:paraId="31D5D579" w14:textId="77777777" w:rsidR="00F158DD" w:rsidRDefault="00F158DD" w:rsidP="00F67838"/>
    <w:tbl>
      <w:tblPr>
        <w:tblStyle w:val="TableGrid"/>
        <w:tblW w:w="0" w:type="auto"/>
        <w:tblInd w:w="540" w:type="dxa"/>
        <w:tblLook w:val="04A0" w:firstRow="1" w:lastRow="0" w:firstColumn="1" w:lastColumn="0" w:noHBand="0" w:noVBand="1"/>
      </w:tblPr>
      <w:tblGrid>
        <w:gridCol w:w="1156"/>
        <w:gridCol w:w="2118"/>
        <w:gridCol w:w="3694"/>
        <w:gridCol w:w="1182"/>
        <w:gridCol w:w="1131"/>
      </w:tblGrid>
      <w:tr w:rsidR="00FE5BAB" w:rsidRPr="00162109" w14:paraId="5AD69C8C" w14:textId="77777777" w:rsidTr="00530EE3">
        <w:tc>
          <w:tcPr>
            <w:tcW w:w="1156" w:type="dxa"/>
          </w:tcPr>
          <w:p w14:paraId="67D013B0" w14:textId="77777777" w:rsidR="00FE5BAB" w:rsidRPr="00162109" w:rsidRDefault="00FE5BAB" w:rsidP="00C05AAF">
            <w:pPr>
              <w:spacing w:line="259" w:lineRule="auto"/>
              <w:jc w:val="center"/>
              <w:rPr>
                <w:rFonts w:asciiTheme="minorHAnsi" w:hAnsiTheme="minorHAnsi" w:cstheme="minorHAnsi"/>
                <w:b/>
                <w:bCs/>
              </w:rPr>
            </w:pPr>
            <w:r w:rsidRPr="00162109">
              <w:rPr>
                <w:rFonts w:asciiTheme="minorHAnsi" w:hAnsiTheme="minorHAnsi" w:cstheme="minorHAnsi"/>
                <w:b/>
                <w:bCs/>
              </w:rPr>
              <w:t>Version</w:t>
            </w:r>
          </w:p>
        </w:tc>
        <w:tc>
          <w:tcPr>
            <w:tcW w:w="2118" w:type="dxa"/>
          </w:tcPr>
          <w:p w14:paraId="349029FE" w14:textId="77777777" w:rsidR="00FE5BAB" w:rsidRPr="00162109" w:rsidRDefault="00FE5BAB" w:rsidP="00C05AAF">
            <w:pPr>
              <w:spacing w:line="259" w:lineRule="auto"/>
              <w:jc w:val="center"/>
              <w:rPr>
                <w:rFonts w:asciiTheme="minorHAnsi" w:hAnsiTheme="minorHAnsi" w:cstheme="minorHAnsi"/>
                <w:b/>
                <w:bCs/>
              </w:rPr>
            </w:pPr>
            <w:r w:rsidRPr="00162109">
              <w:rPr>
                <w:rFonts w:asciiTheme="minorHAnsi" w:hAnsiTheme="minorHAnsi" w:cstheme="minorHAnsi"/>
                <w:b/>
                <w:bCs/>
              </w:rPr>
              <w:t>Details of any revision</w:t>
            </w:r>
          </w:p>
        </w:tc>
        <w:tc>
          <w:tcPr>
            <w:tcW w:w="3694" w:type="dxa"/>
          </w:tcPr>
          <w:p w14:paraId="19A7D40F" w14:textId="77777777" w:rsidR="00FE5BAB" w:rsidRPr="00162109" w:rsidRDefault="00FE5BAB" w:rsidP="00C05AAF">
            <w:pPr>
              <w:spacing w:line="259" w:lineRule="auto"/>
              <w:jc w:val="center"/>
              <w:rPr>
                <w:rFonts w:asciiTheme="minorHAnsi" w:hAnsiTheme="minorHAnsi" w:cstheme="minorHAnsi"/>
                <w:b/>
                <w:bCs/>
              </w:rPr>
            </w:pPr>
            <w:r w:rsidRPr="00162109">
              <w:rPr>
                <w:rFonts w:asciiTheme="minorHAnsi" w:hAnsiTheme="minorHAnsi" w:cstheme="minorHAnsi"/>
                <w:b/>
                <w:bCs/>
              </w:rPr>
              <w:t>Approved at</w:t>
            </w:r>
          </w:p>
        </w:tc>
        <w:tc>
          <w:tcPr>
            <w:tcW w:w="1182" w:type="dxa"/>
          </w:tcPr>
          <w:p w14:paraId="567F14AC" w14:textId="77777777" w:rsidR="00FE5BAB" w:rsidRPr="00162109" w:rsidRDefault="00FE5BAB" w:rsidP="00C05AAF">
            <w:pPr>
              <w:spacing w:line="259" w:lineRule="auto"/>
              <w:jc w:val="center"/>
              <w:rPr>
                <w:rFonts w:asciiTheme="minorHAnsi" w:hAnsiTheme="minorHAnsi" w:cstheme="minorHAnsi"/>
                <w:b/>
                <w:bCs/>
              </w:rPr>
            </w:pPr>
            <w:r w:rsidRPr="00162109">
              <w:rPr>
                <w:rFonts w:asciiTheme="minorHAnsi" w:hAnsiTheme="minorHAnsi" w:cstheme="minorHAnsi"/>
                <w:b/>
                <w:bCs/>
              </w:rPr>
              <w:t>Date</w:t>
            </w:r>
          </w:p>
        </w:tc>
        <w:tc>
          <w:tcPr>
            <w:tcW w:w="1131" w:type="dxa"/>
          </w:tcPr>
          <w:p w14:paraId="6448E06D" w14:textId="77777777" w:rsidR="00FE5BAB" w:rsidRPr="00162109" w:rsidRDefault="00FE5BAB" w:rsidP="00C05AAF">
            <w:pPr>
              <w:spacing w:line="259" w:lineRule="auto"/>
              <w:jc w:val="center"/>
              <w:rPr>
                <w:rFonts w:asciiTheme="minorHAnsi" w:hAnsiTheme="minorHAnsi" w:cstheme="minorHAnsi"/>
                <w:b/>
                <w:bCs/>
              </w:rPr>
            </w:pPr>
            <w:r w:rsidRPr="00162109">
              <w:rPr>
                <w:rFonts w:asciiTheme="minorHAnsi" w:hAnsiTheme="minorHAnsi" w:cstheme="minorHAnsi"/>
                <w:b/>
                <w:bCs/>
              </w:rPr>
              <w:t>Review Date</w:t>
            </w:r>
          </w:p>
        </w:tc>
      </w:tr>
      <w:tr w:rsidR="00FE5BAB" w:rsidRPr="00162109" w14:paraId="47B724F4" w14:textId="77777777" w:rsidTr="00530EE3">
        <w:tc>
          <w:tcPr>
            <w:tcW w:w="1156" w:type="dxa"/>
          </w:tcPr>
          <w:p w14:paraId="764096B9" w14:textId="77777777" w:rsidR="00FE5BAB" w:rsidRPr="00162109" w:rsidRDefault="00FE5BAB" w:rsidP="00C05AAF">
            <w:pPr>
              <w:spacing w:line="259" w:lineRule="auto"/>
              <w:rPr>
                <w:rFonts w:asciiTheme="minorHAnsi" w:hAnsiTheme="minorHAnsi" w:cstheme="minorHAnsi"/>
              </w:rPr>
            </w:pPr>
            <w:r w:rsidRPr="00162109">
              <w:rPr>
                <w:rFonts w:asciiTheme="minorHAnsi" w:hAnsiTheme="minorHAnsi" w:cstheme="minorHAnsi"/>
              </w:rPr>
              <w:t xml:space="preserve"> v1</w:t>
            </w:r>
          </w:p>
        </w:tc>
        <w:tc>
          <w:tcPr>
            <w:tcW w:w="2118" w:type="dxa"/>
          </w:tcPr>
          <w:p w14:paraId="26E33EAE" w14:textId="17EC89E2" w:rsidR="00FE5BAB" w:rsidRPr="00162109" w:rsidRDefault="00FE5BAB" w:rsidP="00C05AAF">
            <w:pPr>
              <w:spacing w:line="259" w:lineRule="auto"/>
              <w:rPr>
                <w:rFonts w:asciiTheme="minorHAnsi" w:hAnsiTheme="minorHAnsi" w:cstheme="minorHAnsi"/>
              </w:rPr>
            </w:pPr>
            <w:r w:rsidRPr="00162109">
              <w:rPr>
                <w:rFonts w:asciiTheme="minorHAnsi" w:hAnsiTheme="minorHAnsi" w:cstheme="minorHAnsi"/>
              </w:rPr>
              <w:t xml:space="preserve">Adopted new </w:t>
            </w:r>
            <w:r w:rsidR="00F158DD">
              <w:rPr>
                <w:rFonts w:asciiTheme="minorHAnsi" w:hAnsiTheme="minorHAnsi" w:cstheme="minorHAnsi"/>
              </w:rPr>
              <w:t>TOR for Traffic Working Group</w:t>
            </w:r>
          </w:p>
        </w:tc>
        <w:tc>
          <w:tcPr>
            <w:tcW w:w="3694" w:type="dxa"/>
          </w:tcPr>
          <w:p w14:paraId="76E85C45" w14:textId="18D98A77" w:rsidR="00FE5BAB" w:rsidRPr="00162109" w:rsidRDefault="00FE5BAB" w:rsidP="00C05AAF">
            <w:pPr>
              <w:spacing w:line="259" w:lineRule="auto"/>
              <w:rPr>
                <w:rFonts w:asciiTheme="minorHAnsi" w:hAnsiTheme="minorHAnsi" w:cstheme="minorHAnsi"/>
              </w:rPr>
            </w:pPr>
            <w:r w:rsidRPr="00162109">
              <w:rPr>
                <w:rFonts w:asciiTheme="minorHAnsi" w:hAnsiTheme="minorHAnsi" w:cstheme="minorHAnsi"/>
              </w:rPr>
              <w:t xml:space="preserve">Approved at BPC Meeting </w:t>
            </w:r>
            <w:r w:rsidR="00F158DD">
              <w:rPr>
                <w:rFonts w:asciiTheme="minorHAnsi" w:hAnsiTheme="minorHAnsi" w:cstheme="minorHAnsi"/>
              </w:rPr>
              <w:t>05</w:t>
            </w:r>
            <w:r w:rsidRPr="00162109">
              <w:rPr>
                <w:rFonts w:asciiTheme="minorHAnsi" w:hAnsiTheme="minorHAnsi" w:cstheme="minorHAnsi"/>
              </w:rPr>
              <w:t>/0</w:t>
            </w:r>
            <w:r w:rsidR="00F158DD">
              <w:rPr>
                <w:rFonts w:asciiTheme="minorHAnsi" w:hAnsiTheme="minorHAnsi" w:cstheme="minorHAnsi"/>
              </w:rPr>
              <w:t>2</w:t>
            </w:r>
            <w:r w:rsidRPr="00162109">
              <w:rPr>
                <w:rFonts w:asciiTheme="minorHAnsi" w:hAnsiTheme="minorHAnsi" w:cstheme="minorHAnsi"/>
              </w:rPr>
              <w:t>/20</w:t>
            </w:r>
            <w:r w:rsidR="00F158DD">
              <w:rPr>
                <w:rFonts w:asciiTheme="minorHAnsi" w:hAnsiTheme="minorHAnsi" w:cstheme="minorHAnsi"/>
              </w:rPr>
              <w:t>24</w:t>
            </w:r>
            <w:r w:rsidR="0091314A">
              <w:rPr>
                <w:rFonts w:asciiTheme="minorHAnsi" w:hAnsiTheme="minorHAnsi" w:cstheme="minorHAnsi"/>
              </w:rPr>
              <w:t xml:space="preserve"> Minute Point 21</w:t>
            </w:r>
          </w:p>
        </w:tc>
        <w:tc>
          <w:tcPr>
            <w:tcW w:w="1182" w:type="dxa"/>
          </w:tcPr>
          <w:p w14:paraId="4B28B2B6" w14:textId="40DC6300" w:rsidR="00FE5BAB" w:rsidRPr="00162109" w:rsidRDefault="00F158DD" w:rsidP="00C05AAF">
            <w:pPr>
              <w:spacing w:line="259" w:lineRule="auto"/>
              <w:rPr>
                <w:rFonts w:asciiTheme="minorHAnsi" w:hAnsiTheme="minorHAnsi" w:cstheme="minorHAnsi"/>
              </w:rPr>
            </w:pPr>
            <w:r>
              <w:rPr>
                <w:rFonts w:asciiTheme="minorHAnsi" w:hAnsiTheme="minorHAnsi" w:cstheme="minorHAnsi"/>
              </w:rPr>
              <w:t>05</w:t>
            </w:r>
            <w:r w:rsidRPr="00162109">
              <w:rPr>
                <w:rFonts w:asciiTheme="minorHAnsi" w:hAnsiTheme="minorHAnsi" w:cstheme="minorHAnsi"/>
              </w:rPr>
              <w:t>/0</w:t>
            </w:r>
            <w:r>
              <w:rPr>
                <w:rFonts w:asciiTheme="minorHAnsi" w:hAnsiTheme="minorHAnsi" w:cstheme="minorHAnsi"/>
              </w:rPr>
              <w:t>2</w:t>
            </w:r>
            <w:r w:rsidRPr="00162109">
              <w:rPr>
                <w:rFonts w:asciiTheme="minorHAnsi" w:hAnsiTheme="minorHAnsi" w:cstheme="minorHAnsi"/>
              </w:rPr>
              <w:t>/20</w:t>
            </w:r>
            <w:r>
              <w:rPr>
                <w:rFonts w:asciiTheme="minorHAnsi" w:hAnsiTheme="minorHAnsi" w:cstheme="minorHAnsi"/>
              </w:rPr>
              <w:t>24</w:t>
            </w:r>
          </w:p>
        </w:tc>
        <w:tc>
          <w:tcPr>
            <w:tcW w:w="1131" w:type="dxa"/>
          </w:tcPr>
          <w:p w14:paraId="735CBC77" w14:textId="2B9CFA7B" w:rsidR="00FE5BAB" w:rsidRPr="00162109" w:rsidRDefault="00F158DD" w:rsidP="00C05AAF">
            <w:pPr>
              <w:spacing w:line="259" w:lineRule="auto"/>
              <w:rPr>
                <w:rFonts w:asciiTheme="minorHAnsi" w:hAnsiTheme="minorHAnsi" w:cstheme="minorHAnsi"/>
              </w:rPr>
            </w:pPr>
            <w:r>
              <w:rPr>
                <w:rFonts w:asciiTheme="minorHAnsi" w:hAnsiTheme="minorHAnsi" w:cstheme="minorHAnsi"/>
              </w:rPr>
              <w:t>May 2024</w:t>
            </w:r>
          </w:p>
        </w:tc>
      </w:tr>
      <w:tr w:rsidR="00530EE3" w:rsidRPr="00162109" w14:paraId="6AB62F38" w14:textId="77777777" w:rsidTr="00530EE3">
        <w:tc>
          <w:tcPr>
            <w:tcW w:w="1156" w:type="dxa"/>
          </w:tcPr>
          <w:p w14:paraId="6B066165" w14:textId="6CBF2E62" w:rsidR="00530EE3" w:rsidRPr="00162109" w:rsidRDefault="00530EE3" w:rsidP="00530EE3">
            <w:pPr>
              <w:spacing w:line="259" w:lineRule="auto"/>
              <w:rPr>
                <w:rFonts w:cstheme="minorHAnsi"/>
              </w:rPr>
            </w:pPr>
            <w:r>
              <w:rPr>
                <w:rFonts w:cstheme="minorHAnsi"/>
              </w:rPr>
              <w:t>Readopted</w:t>
            </w:r>
          </w:p>
        </w:tc>
        <w:tc>
          <w:tcPr>
            <w:tcW w:w="2118" w:type="dxa"/>
          </w:tcPr>
          <w:p w14:paraId="6ED3442B" w14:textId="28F4EE01" w:rsidR="00530EE3" w:rsidRPr="00162109" w:rsidRDefault="00530EE3" w:rsidP="00530EE3">
            <w:pPr>
              <w:spacing w:line="259" w:lineRule="auto"/>
              <w:rPr>
                <w:rFonts w:cstheme="minorHAnsi"/>
              </w:rPr>
            </w:pPr>
            <w:r>
              <w:rPr>
                <w:rFonts w:cstheme="minorHAnsi"/>
              </w:rPr>
              <w:t>None</w:t>
            </w:r>
          </w:p>
        </w:tc>
        <w:tc>
          <w:tcPr>
            <w:tcW w:w="3694" w:type="dxa"/>
          </w:tcPr>
          <w:p w14:paraId="575B5D8D" w14:textId="77777777" w:rsidR="00530EE3" w:rsidRDefault="00530EE3" w:rsidP="00530EE3">
            <w:pPr>
              <w:rPr>
                <w:rFonts w:cstheme="minorHAnsi"/>
              </w:rPr>
            </w:pPr>
            <w:r>
              <w:rPr>
                <w:rFonts w:cstheme="minorHAnsi"/>
              </w:rPr>
              <w:t xml:space="preserve">Readopted at BPC Meeting </w:t>
            </w:r>
          </w:p>
          <w:p w14:paraId="39EB15CA" w14:textId="1F5E51AF" w:rsidR="00530EE3" w:rsidRPr="00162109" w:rsidRDefault="00530EE3" w:rsidP="00530EE3">
            <w:pPr>
              <w:spacing w:line="259" w:lineRule="auto"/>
              <w:rPr>
                <w:rFonts w:cstheme="minorHAnsi"/>
              </w:rPr>
            </w:pPr>
            <w:r>
              <w:rPr>
                <w:rFonts w:cstheme="minorHAnsi"/>
              </w:rPr>
              <w:t xml:space="preserve">13/05/2024 Minute Item: </w:t>
            </w:r>
            <w:r w:rsidR="002F6E66" w:rsidRPr="009B28BA">
              <w:rPr>
                <w:rFonts w:cstheme="minorHAnsi"/>
              </w:rPr>
              <w:t>BPC/51/ 24-25</w:t>
            </w:r>
          </w:p>
        </w:tc>
        <w:tc>
          <w:tcPr>
            <w:tcW w:w="1182" w:type="dxa"/>
          </w:tcPr>
          <w:p w14:paraId="6F36A9AC" w14:textId="5255FD96" w:rsidR="00530EE3" w:rsidRDefault="00530EE3" w:rsidP="00530EE3">
            <w:pPr>
              <w:rPr>
                <w:rFonts w:cstheme="minorHAnsi"/>
              </w:rPr>
            </w:pPr>
            <w:r>
              <w:rPr>
                <w:rFonts w:cstheme="minorHAnsi"/>
              </w:rPr>
              <w:t>13/05/202</w:t>
            </w:r>
            <w:r w:rsidR="00D303FB">
              <w:rPr>
                <w:rFonts w:cstheme="minorHAnsi"/>
              </w:rPr>
              <w:t>4</w:t>
            </w:r>
          </w:p>
          <w:p w14:paraId="0AAFBD14" w14:textId="77777777" w:rsidR="00530EE3" w:rsidRDefault="00530EE3" w:rsidP="00530EE3">
            <w:pPr>
              <w:spacing w:line="259" w:lineRule="auto"/>
              <w:rPr>
                <w:rFonts w:cstheme="minorHAnsi"/>
              </w:rPr>
            </w:pPr>
          </w:p>
        </w:tc>
        <w:tc>
          <w:tcPr>
            <w:tcW w:w="1131" w:type="dxa"/>
          </w:tcPr>
          <w:p w14:paraId="12F561D0" w14:textId="1F1817E8" w:rsidR="00530EE3" w:rsidRDefault="00530EE3" w:rsidP="00530EE3">
            <w:pPr>
              <w:spacing w:line="259" w:lineRule="auto"/>
              <w:rPr>
                <w:rFonts w:cstheme="minorHAnsi"/>
              </w:rPr>
            </w:pPr>
            <w:r>
              <w:rPr>
                <w:rFonts w:cstheme="minorHAnsi"/>
              </w:rPr>
              <w:t>May 2025</w:t>
            </w:r>
          </w:p>
        </w:tc>
      </w:tr>
      <w:tr w:rsidR="00106558" w:rsidRPr="00162109" w14:paraId="1D0DDF83" w14:textId="77777777" w:rsidTr="00530EE3">
        <w:tc>
          <w:tcPr>
            <w:tcW w:w="1156" w:type="dxa"/>
          </w:tcPr>
          <w:p w14:paraId="45DF94F4" w14:textId="287989F7" w:rsidR="00106558" w:rsidRDefault="00106558" w:rsidP="00106558">
            <w:pPr>
              <w:spacing w:line="259" w:lineRule="auto"/>
              <w:rPr>
                <w:rFonts w:cstheme="minorHAnsi"/>
              </w:rPr>
            </w:pPr>
            <w:r>
              <w:rPr>
                <w:rFonts w:cstheme="minorHAnsi"/>
              </w:rPr>
              <w:t>Readopted</w:t>
            </w:r>
          </w:p>
        </w:tc>
        <w:tc>
          <w:tcPr>
            <w:tcW w:w="2118" w:type="dxa"/>
          </w:tcPr>
          <w:p w14:paraId="2D623F6A" w14:textId="59AE862C" w:rsidR="00106558" w:rsidRDefault="00106558" w:rsidP="00106558">
            <w:pPr>
              <w:spacing w:line="259" w:lineRule="auto"/>
              <w:rPr>
                <w:rFonts w:cstheme="minorHAnsi"/>
              </w:rPr>
            </w:pPr>
            <w:r>
              <w:rPr>
                <w:rFonts w:cstheme="minorHAnsi"/>
              </w:rPr>
              <w:t>None</w:t>
            </w:r>
          </w:p>
        </w:tc>
        <w:tc>
          <w:tcPr>
            <w:tcW w:w="3694" w:type="dxa"/>
          </w:tcPr>
          <w:p w14:paraId="175E1DBA" w14:textId="77777777" w:rsidR="00106558" w:rsidRDefault="00106558" w:rsidP="00106558">
            <w:pPr>
              <w:rPr>
                <w:rFonts w:cstheme="minorHAnsi"/>
              </w:rPr>
            </w:pPr>
            <w:r>
              <w:rPr>
                <w:rFonts w:cstheme="minorHAnsi"/>
              </w:rPr>
              <w:t xml:space="preserve">Readopted at BPC Meeting </w:t>
            </w:r>
          </w:p>
          <w:p w14:paraId="2D279921" w14:textId="4915D46C" w:rsidR="00106558" w:rsidRDefault="00106558" w:rsidP="00106558">
            <w:pPr>
              <w:rPr>
                <w:rFonts w:cstheme="minorHAnsi"/>
              </w:rPr>
            </w:pPr>
            <w:r>
              <w:rPr>
                <w:rFonts w:cstheme="minorHAnsi"/>
              </w:rPr>
              <w:t>1</w:t>
            </w:r>
            <w:r>
              <w:rPr>
                <w:rFonts w:cstheme="minorHAnsi"/>
              </w:rPr>
              <w:t>2</w:t>
            </w:r>
            <w:r>
              <w:rPr>
                <w:rFonts w:cstheme="minorHAnsi"/>
              </w:rPr>
              <w:t>/05/202</w:t>
            </w:r>
            <w:r>
              <w:rPr>
                <w:rFonts w:cstheme="minorHAnsi"/>
              </w:rPr>
              <w:t>5</w:t>
            </w:r>
            <w:r>
              <w:rPr>
                <w:rFonts w:cstheme="minorHAnsi"/>
              </w:rPr>
              <w:t xml:space="preserve"> Minute Item: </w:t>
            </w:r>
            <w:r w:rsidRPr="009B28BA">
              <w:rPr>
                <w:rFonts w:cstheme="minorHAnsi"/>
              </w:rPr>
              <w:t>BPC/</w:t>
            </w:r>
            <w:r>
              <w:rPr>
                <w:rFonts w:cstheme="minorHAnsi"/>
              </w:rPr>
              <w:t>25</w:t>
            </w:r>
            <w:r w:rsidRPr="009B28BA">
              <w:rPr>
                <w:rFonts w:cstheme="minorHAnsi"/>
              </w:rPr>
              <w:t xml:space="preserve">/ </w:t>
            </w:r>
            <w:r>
              <w:rPr>
                <w:rFonts w:cstheme="minorHAnsi"/>
              </w:rPr>
              <w:t>2025</w:t>
            </w:r>
          </w:p>
        </w:tc>
        <w:tc>
          <w:tcPr>
            <w:tcW w:w="1182" w:type="dxa"/>
          </w:tcPr>
          <w:p w14:paraId="79F3BB9A" w14:textId="04EF00F8" w:rsidR="00106558" w:rsidRDefault="00106558" w:rsidP="00106558">
            <w:pPr>
              <w:rPr>
                <w:rFonts w:cstheme="minorHAnsi"/>
              </w:rPr>
            </w:pPr>
            <w:r>
              <w:rPr>
                <w:rFonts w:cstheme="minorHAnsi"/>
              </w:rPr>
              <w:t>1</w:t>
            </w:r>
            <w:r>
              <w:rPr>
                <w:rFonts w:cstheme="minorHAnsi"/>
              </w:rPr>
              <w:t>2</w:t>
            </w:r>
            <w:r>
              <w:rPr>
                <w:rFonts w:cstheme="minorHAnsi"/>
              </w:rPr>
              <w:t>/05/202</w:t>
            </w:r>
            <w:r>
              <w:rPr>
                <w:rFonts w:cstheme="minorHAnsi"/>
              </w:rPr>
              <w:t>5</w:t>
            </w:r>
          </w:p>
          <w:p w14:paraId="632A55BC" w14:textId="77777777" w:rsidR="00106558" w:rsidRDefault="00106558" w:rsidP="00106558">
            <w:pPr>
              <w:rPr>
                <w:rFonts w:cstheme="minorHAnsi"/>
              </w:rPr>
            </w:pPr>
          </w:p>
        </w:tc>
        <w:tc>
          <w:tcPr>
            <w:tcW w:w="1131" w:type="dxa"/>
          </w:tcPr>
          <w:p w14:paraId="6A2809D3" w14:textId="335F169D" w:rsidR="00106558" w:rsidRDefault="00106558" w:rsidP="00106558">
            <w:pPr>
              <w:spacing w:line="259" w:lineRule="auto"/>
              <w:rPr>
                <w:rFonts w:cstheme="minorHAnsi"/>
              </w:rPr>
            </w:pPr>
            <w:r>
              <w:rPr>
                <w:rFonts w:cstheme="minorHAnsi"/>
              </w:rPr>
              <w:t>May 202</w:t>
            </w:r>
            <w:r>
              <w:rPr>
                <w:rFonts w:cstheme="minorHAnsi"/>
              </w:rPr>
              <w:t>6</w:t>
            </w:r>
          </w:p>
        </w:tc>
      </w:tr>
    </w:tbl>
    <w:p w14:paraId="10820A41" w14:textId="77777777" w:rsidR="00FE5BAB" w:rsidRDefault="00FE5BAB" w:rsidP="00F67838"/>
    <w:sectPr w:rsidR="00FE5BAB" w:rsidSect="0046143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574B3E"/>
    <w:multiLevelType w:val="hybridMultilevel"/>
    <w:tmpl w:val="0360F37C"/>
    <w:lvl w:ilvl="0" w:tplc="5042442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9504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C61"/>
    <w:rsid w:val="000247EC"/>
    <w:rsid w:val="00106558"/>
    <w:rsid w:val="001730E6"/>
    <w:rsid w:val="002F6E66"/>
    <w:rsid w:val="00457C61"/>
    <w:rsid w:val="00461435"/>
    <w:rsid w:val="0052269D"/>
    <w:rsid w:val="00530EE3"/>
    <w:rsid w:val="00810E03"/>
    <w:rsid w:val="00841AF7"/>
    <w:rsid w:val="0091314A"/>
    <w:rsid w:val="009B28BA"/>
    <w:rsid w:val="009C1B5C"/>
    <w:rsid w:val="00A245DA"/>
    <w:rsid w:val="00D303FB"/>
    <w:rsid w:val="00EC3A9A"/>
    <w:rsid w:val="00EE4A9F"/>
    <w:rsid w:val="00F158DD"/>
    <w:rsid w:val="00F67838"/>
    <w:rsid w:val="00FE5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0D73C"/>
  <w15:chartTrackingRefBased/>
  <w15:docId w15:val="{5EDFF272-9DDF-B246-ABAE-7DFDED527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7C61"/>
    <w:pPr>
      <w:ind w:left="720"/>
      <w:contextualSpacing/>
    </w:pPr>
  </w:style>
  <w:style w:type="table" w:styleId="TableGrid">
    <w:name w:val="Table Grid"/>
    <w:basedOn w:val="TableNormal"/>
    <w:uiPriority w:val="39"/>
    <w:rsid w:val="00FE5BAB"/>
    <w:rPr>
      <w:rFonts w:ascii="Calibri"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76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372</Words>
  <Characters>2126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Belinda Brown</dc:creator>
  <cp:keywords/>
  <dc:description/>
  <cp:lastModifiedBy>Simon Dallyn</cp:lastModifiedBy>
  <cp:revision>12</cp:revision>
  <cp:lastPrinted>2024-02-06T04:05:00Z</cp:lastPrinted>
  <dcterms:created xsi:type="dcterms:W3CDTF">2024-02-05T10:23:00Z</dcterms:created>
  <dcterms:modified xsi:type="dcterms:W3CDTF">2025-10-17T09:09:00Z</dcterms:modified>
</cp:coreProperties>
</file>